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B321" w14:textId="0BD379C1" w:rsidR="00256F8E" w:rsidRPr="00E52AFB" w:rsidRDefault="00256F8E" w:rsidP="00E52AFB">
      <w:pPr>
        <w:spacing w:after="0"/>
        <w:jc w:val="center"/>
        <w:rPr>
          <w:b/>
          <w:bCs/>
        </w:rPr>
      </w:pPr>
      <w:r w:rsidRPr="00E52AFB">
        <w:rPr>
          <w:b/>
          <w:bCs/>
          <w:sz w:val="28"/>
          <w:szCs w:val="28"/>
        </w:rPr>
        <w:t>Down Syndrome Network of West Virginia</w:t>
      </w:r>
    </w:p>
    <w:p w14:paraId="55CE26F3" w14:textId="750AE6C9" w:rsidR="00256F8E" w:rsidRPr="00E52AFB" w:rsidRDefault="00256F8E" w:rsidP="00E52AFB">
      <w:pPr>
        <w:spacing w:after="0"/>
        <w:jc w:val="center"/>
        <w:rPr>
          <w:b/>
          <w:bCs/>
          <w:sz w:val="24"/>
          <w:szCs w:val="24"/>
        </w:rPr>
      </w:pPr>
      <w:r w:rsidRPr="00E52AFB">
        <w:rPr>
          <w:b/>
          <w:bCs/>
          <w:sz w:val="24"/>
          <w:szCs w:val="24"/>
        </w:rPr>
        <w:t>Tuesday Talks—August 2023</w:t>
      </w:r>
      <w:r w:rsidRPr="00E52AFB">
        <w:rPr>
          <w:b/>
          <w:bCs/>
          <w:sz w:val="24"/>
          <w:szCs w:val="24"/>
        </w:rPr>
        <w:br/>
        <w:t>Back to School Resources</w:t>
      </w:r>
    </w:p>
    <w:p w14:paraId="5B4D264E" w14:textId="77777777" w:rsidR="00256F8E" w:rsidRDefault="00256F8E" w:rsidP="00256F8E">
      <w:pPr>
        <w:spacing w:after="0"/>
        <w:rPr>
          <w:b/>
          <w:bCs/>
          <w:u w:val="single"/>
        </w:rPr>
      </w:pPr>
    </w:p>
    <w:p w14:paraId="6E1D0880" w14:textId="0699F4B3" w:rsidR="00860DAD" w:rsidRPr="00256F8E" w:rsidRDefault="004C68EB" w:rsidP="00256F8E">
      <w:pPr>
        <w:spacing w:after="0"/>
        <w:rPr>
          <w:b/>
          <w:bCs/>
          <w:u w:val="single"/>
        </w:rPr>
      </w:pPr>
      <w:r w:rsidRPr="00256F8E">
        <w:rPr>
          <w:b/>
          <w:bCs/>
          <w:u w:val="single"/>
        </w:rPr>
        <w:t>NDSS Inclusive Education Guidelines</w:t>
      </w:r>
    </w:p>
    <w:p w14:paraId="6ADBFCA0" w14:textId="592F5DF9" w:rsidR="004C68EB" w:rsidRDefault="004C68EB" w:rsidP="00256F8E">
      <w:pPr>
        <w:spacing w:after="0"/>
      </w:pPr>
      <w:hyperlink r:id="rId4" w:history="1">
        <w:r>
          <w:rPr>
            <w:rStyle w:val="Hyperlink"/>
          </w:rPr>
          <w:t>Inclusive Education Guidelines | National Down Syndrome Society (NDSS)</w:t>
        </w:r>
      </w:hyperlink>
    </w:p>
    <w:p w14:paraId="6C686D6F" w14:textId="7D96792F" w:rsidR="00256F8E" w:rsidRDefault="00256F8E" w:rsidP="00256F8E">
      <w:pPr>
        <w:spacing w:after="0"/>
        <w:rPr>
          <w:i/>
          <w:iCs/>
        </w:rPr>
      </w:pPr>
      <w:r w:rsidRPr="00256F8E">
        <w:rPr>
          <w:i/>
          <w:iCs/>
        </w:rPr>
        <w:t xml:space="preserve">*Fill out the information, and click “Download </w:t>
      </w:r>
      <w:proofErr w:type="gramStart"/>
      <w:r w:rsidRPr="00256F8E">
        <w:rPr>
          <w:i/>
          <w:iCs/>
        </w:rPr>
        <w:t>Publication</w:t>
      </w:r>
      <w:proofErr w:type="gramEnd"/>
      <w:r>
        <w:rPr>
          <w:i/>
          <w:iCs/>
        </w:rPr>
        <w:t>”</w:t>
      </w:r>
    </w:p>
    <w:p w14:paraId="0245BE96" w14:textId="57E4C0F0" w:rsidR="00256F8E" w:rsidRPr="00256F8E" w:rsidRDefault="00256F8E" w:rsidP="00256F8E">
      <w:pPr>
        <w:spacing w:after="0"/>
        <w:ind w:left="720"/>
      </w:pPr>
      <w:r>
        <w:t>Section 1 explains why this guide was needed and how policymakers can support inclusive education. Section 2 gives some background on Down syndrome and some of the specific challenges that may occur in education. Section 3 breaks down some specific principles that can be utilized in different educational stages (pre-school, elementary, high school, higher education).</w:t>
      </w:r>
    </w:p>
    <w:p w14:paraId="1EE656B4" w14:textId="77777777" w:rsidR="004C68EB" w:rsidRDefault="004C68EB" w:rsidP="00256F8E">
      <w:pPr>
        <w:spacing w:after="0"/>
      </w:pPr>
    </w:p>
    <w:p w14:paraId="281C4438" w14:textId="5CE0D41A" w:rsidR="004C68EB" w:rsidRPr="00256F8E" w:rsidRDefault="004C68EB" w:rsidP="00256F8E">
      <w:pPr>
        <w:spacing w:after="0"/>
        <w:rPr>
          <w:i/>
          <w:iCs/>
        </w:rPr>
      </w:pPr>
      <w:r w:rsidRPr="00256F8E">
        <w:rPr>
          <w:b/>
          <w:bCs/>
          <w:u w:val="single"/>
        </w:rPr>
        <w:t>Canva</w:t>
      </w:r>
      <w:r w:rsidR="00256F8E" w:rsidRPr="00256F8E">
        <w:rPr>
          <w:b/>
          <w:bCs/>
          <w:u w:val="single"/>
        </w:rPr>
        <w:t xml:space="preserve"> “All About Me”</w:t>
      </w:r>
      <w:r w:rsidRPr="00256F8E">
        <w:rPr>
          <w:b/>
          <w:bCs/>
          <w:u w:val="single"/>
        </w:rPr>
        <w:t xml:space="preserve"> Template</w:t>
      </w:r>
      <w:r w:rsidR="00256F8E">
        <w:t xml:space="preserve"> </w:t>
      </w:r>
      <w:r w:rsidR="00256F8E" w:rsidRPr="00256F8E">
        <w:rPr>
          <w:i/>
          <w:iCs/>
        </w:rPr>
        <w:t>(copy and paste into browser)</w:t>
      </w:r>
    </w:p>
    <w:p w14:paraId="2C82D140" w14:textId="6E12ABFB" w:rsidR="004C68EB" w:rsidRDefault="00256F8E" w:rsidP="00256F8E">
      <w:pPr>
        <w:spacing w:after="0"/>
      </w:pPr>
      <w:hyperlink r:id="rId5" w:history="1">
        <w:r w:rsidRPr="00F10201">
          <w:rPr>
            <w:rStyle w:val="Hyperlink"/>
          </w:rPr>
          <w:t>https://www.canva.com/design/DAFqN-VttFY/5jHMCUazOSlArWfAoocbYA/view?utm_content=DAFqN-VttFY&amp;utm_campaign=designshare&amp;utm_medium=link&amp;utm_source=publishsharelink&amp;mode=preview</w:t>
        </w:r>
      </w:hyperlink>
    </w:p>
    <w:p w14:paraId="610D757D" w14:textId="2815D2B7" w:rsidR="00256F8E" w:rsidRDefault="00256F8E" w:rsidP="00256F8E">
      <w:pPr>
        <w:spacing w:after="0"/>
        <w:ind w:left="720"/>
      </w:pPr>
      <w:r>
        <w:t xml:space="preserve">Customize this and </w:t>
      </w:r>
      <w:r w:rsidR="00E52AFB">
        <w:t>provide it</w:t>
      </w:r>
      <w:r>
        <w:t xml:space="preserve"> to your student’s teachers, support staff, or anyone in the school who may have an interaction with the student, no matter how brief! </w:t>
      </w:r>
    </w:p>
    <w:p w14:paraId="19E45FDE" w14:textId="77777777" w:rsidR="004C68EB" w:rsidRDefault="004C68EB" w:rsidP="00256F8E">
      <w:pPr>
        <w:spacing w:after="0"/>
      </w:pPr>
    </w:p>
    <w:p w14:paraId="3B0C4088" w14:textId="15764B15" w:rsidR="004C68EB" w:rsidRPr="00256F8E" w:rsidRDefault="004C68EB" w:rsidP="00256F8E">
      <w:pPr>
        <w:spacing w:after="0"/>
        <w:rPr>
          <w:b/>
          <w:bCs/>
          <w:u w:val="single"/>
        </w:rPr>
      </w:pPr>
      <w:r w:rsidRPr="00256F8E">
        <w:rPr>
          <w:b/>
          <w:bCs/>
          <w:u w:val="single"/>
        </w:rPr>
        <w:t>WV Resources</w:t>
      </w:r>
    </w:p>
    <w:p w14:paraId="39151702" w14:textId="284F55F0" w:rsidR="004C68EB" w:rsidRDefault="00256F8E" w:rsidP="00256F8E">
      <w:pPr>
        <w:spacing w:after="0"/>
      </w:pPr>
      <w:hyperlink r:id="rId6" w:history="1">
        <w:r>
          <w:rPr>
            <w:rStyle w:val="Hyperlink"/>
          </w:rPr>
          <w:t>Special Education - West Virginia Department of Education (wvde.us)</w:t>
        </w:r>
      </w:hyperlink>
    </w:p>
    <w:p w14:paraId="31D81EAD" w14:textId="206518A9" w:rsidR="00E52AFB" w:rsidRDefault="00E52AFB" w:rsidP="00E52AFB">
      <w:pPr>
        <w:spacing w:after="0"/>
        <w:ind w:left="720"/>
      </w:pPr>
      <w:r>
        <w:t>WVDE Special Education homepage. Explore many different resources for families, policies, and legal rights and responsibilities.</w:t>
      </w:r>
    </w:p>
    <w:p w14:paraId="0A746831" w14:textId="77777777" w:rsidR="00256F8E" w:rsidRDefault="00256F8E" w:rsidP="00256F8E">
      <w:pPr>
        <w:spacing w:after="0"/>
      </w:pPr>
      <w:hyperlink r:id="rId7" w:history="1">
        <w:r>
          <w:rPr>
            <w:rStyle w:val="Hyperlink"/>
          </w:rPr>
          <w:t>West Virginia Advisory Council for the Education of Exceptional Children - West Virginia Department of Education (wvde.us)</w:t>
        </w:r>
      </w:hyperlink>
    </w:p>
    <w:p w14:paraId="40F673DB" w14:textId="21715A5C" w:rsidR="004C68EB" w:rsidRDefault="00256F8E" w:rsidP="00256F8E">
      <w:pPr>
        <w:spacing w:after="0"/>
        <w:ind w:firstLine="720"/>
      </w:pPr>
      <w:r w:rsidRPr="00256F8E">
        <w:rPr>
          <w:i/>
          <w:iCs/>
        </w:rPr>
        <w:t>WVACEEC Facebook page:</w:t>
      </w:r>
      <w:r>
        <w:t xml:space="preserve"> </w:t>
      </w:r>
      <w:hyperlink r:id="rId8" w:history="1">
        <w:r w:rsidRPr="00F10201">
          <w:rPr>
            <w:rStyle w:val="Hyperlink"/>
          </w:rPr>
          <w:t>https://www.facebook.com/WVACEEC</w:t>
        </w:r>
      </w:hyperlink>
    </w:p>
    <w:p w14:paraId="18087688" w14:textId="396B29F3" w:rsidR="00E52AFB" w:rsidRDefault="00E52AFB" w:rsidP="00E52AFB">
      <w:pPr>
        <w:spacing w:after="0"/>
        <w:ind w:left="720"/>
      </w:pPr>
      <w:r>
        <w:t xml:space="preserve">Explore the schedule of meeting dates and </w:t>
      </w:r>
      <w:proofErr w:type="gramStart"/>
      <w:r>
        <w:t>locations, and</w:t>
      </w:r>
      <w:proofErr w:type="gramEnd"/>
      <w:r>
        <w:t xml:space="preserve"> </w:t>
      </w:r>
      <w:proofErr w:type="gramStart"/>
      <w:r>
        <w:t>watch</w:t>
      </w:r>
      <w:proofErr w:type="gramEnd"/>
      <w:r>
        <w:t xml:space="preserve"> the Facebook page for links to join any meeting virtually, regardless of county!</w:t>
      </w:r>
    </w:p>
    <w:p w14:paraId="3EE85A49" w14:textId="2AAF29A7" w:rsidR="004C68EB" w:rsidRDefault="004C68EB" w:rsidP="00256F8E">
      <w:pPr>
        <w:spacing w:after="0"/>
      </w:pPr>
      <w:hyperlink r:id="rId9" w:history="1">
        <w:r>
          <w:rPr>
            <w:rStyle w:val="Hyperlink"/>
          </w:rPr>
          <w:t>Policy 2419 - West Virginia Department of Education (wvde.us)</w:t>
        </w:r>
      </w:hyperlink>
    </w:p>
    <w:p w14:paraId="7871BDE2" w14:textId="77777777" w:rsidR="00256F8E" w:rsidRPr="00256F8E" w:rsidRDefault="00256F8E" w:rsidP="00256F8E">
      <w:pPr>
        <w:spacing w:after="0"/>
        <w:ind w:firstLine="720"/>
        <w:rPr>
          <w:i/>
          <w:iCs/>
        </w:rPr>
      </w:pPr>
      <w:r w:rsidRPr="00256F8E">
        <w:rPr>
          <w:i/>
          <w:iCs/>
        </w:rPr>
        <w:t>WV Developmental Disability Council’s Companion Guide for WV Policy 2419</w:t>
      </w:r>
    </w:p>
    <w:p w14:paraId="030E7C7B" w14:textId="7F804F5E" w:rsidR="004C68EB" w:rsidRDefault="004C68EB" w:rsidP="00256F8E">
      <w:pPr>
        <w:spacing w:after="0"/>
        <w:ind w:left="720"/>
      </w:pPr>
      <w:hyperlink r:id="rId10" w:history="1">
        <w:r>
          <w:rPr>
            <w:rStyle w:val="Hyperlink"/>
          </w:rPr>
          <w:t>A Parent's Advocacy Guide to Special Education (wv.gov)</w:t>
        </w:r>
      </w:hyperlink>
    </w:p>
    <w:p w14:paraId="12BCB500" w14:textId="7AF813E4" w:rsidR="00E52AFB" w:rsidRDefault="00E52AFB" w:rsidP="00256F8E">
      <w:pPr>
        <w:spacing w:after="0"/>
        <w:ind w:left="720"/>
      </w:pPr>
      <w:r>
        <w:t xml:space="preserve">Policy 2419 is WV’s special education law. The DD Council has developed a companion guide with </w:t>
      </w:r>
      <w:proofErr w:type="gramStart"/>
      <w:r>
        <w:t>easy to understand</w:t>
      </w:r>
      <w:proofErr w:type="gramEnd"/>
      <w:r>
        <w:t xml:space="preserve"> language explaining the policy, including helpful tips and reminders throughout.</w:t>
      </w:r>
    </w:p>
    <w:p w14:paraId="2F3D1960" w14:textId="77777777" w:rsidR="004C68EB" w:rsidRDefault="004C68EB" w:rsidP="00256F8E">
      <w:pPr>
        <w:spacing w:after="0"/>
      </w:pPr>
    </w:p>
    <w:sectPr w:rsidR="004C6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EB"/>
    <w:rsid w:val="00256F8E"/>
    <w:rsid w:val="003B5816"/>
    <w:rsid w:val="004C68EB"/>
    <w:rsid w:val="00860DAD"/>
    <w:rsid w:val="00E5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3955"/>
  <w15:chartTrackingRefBased/>
  <w15:docId w15:val="{F257A63D-D1DF-4834-BB33-DB399E96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8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VACE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vde.us/special-education/family-and-public-partnership/west-virginia-advisory-council-for-the-education-of-exceptional-childre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vde.us/special-educat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anva.com/design/DAFqN-VttFY/5jHMCUazOSlArWfAoocbYA/view?utm_content=DAFqN-VttFY&amp;utm_campaign=designshare&amp;utm_medium=link&amp;utm_source=publishsharelink&amp;mode=preview" TargetMode="External"/><Relationship Id="rId10" Type="http://schemas.openxmlformats.org/officeDocument/2006/relationships/hyperlink" Target="https://ddc.wv.gov/publications/Pages/Parent-Advocacy-Guide-to-Special-Education.aspx" TargetMode="External"/><Relationship Id="rId4" Type="http://schemas.openxmlformats.org/officeDocument/2006/relationships/hyperlink" Target="https://ndss.org/inclusive-education-guidelines" TargetMode="External"/><Relationship Id="rId9" Type="http://schemas.openxmlformats.org/officeDocument/2006/relationships/hyperlink" Target="https://wvde.us/special-education/policies-and-compliance/policy-24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Orndorff</dc:creator>
  <cp:keywords/>
  <dc:description/>
  <cp:lastModifiedBy>Chris Orndorff</cp:lastModifiedBy>
  <cp:revision>1</cp:revision>
  <dcterms:created xsi:type="dcterms:W3CDTF">2023-08-01T22:43:00Z</dcterms:created>
  <dcterms:modified xsi:type="dcterms:W3CDTF">2023-08-02T00:26:00Z</dcterms:modified>
</cp:coreProperties>
</file>